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bookmarkStart w:id="144" w:name="_GoBack"/>
      <w:bookmarkEnd w:id="144"/>
    </w:p>
    <w:p>
      <w:pPr>
        <w:widowControl w:val="0"/>
        <w:numPr>
          <w:numId w:val="0"/>
        </w:numPr>
        <w:spacing w:line="360" w:lineRule="exact"/>
        <w:jc w:val="both"/>
        <w:rPr>
          <w:rFonts w:hint="eastAsia"/>
          <w:lang w:val="en-US" w:eastAsia="zh-CN"/>
        </w:rPr>
      </w:pPr>
    </w:p>
    <w:p>
      <w:pPr>
        <w:widowControl w:val="0"/>
        <w:numPr>
          <w:numId w:val="0"/>
        </w:numPr>
        <w:spacing w:line="360" w:lineRule="exact"/>
        <w:jc w:val="both"/>
        <w:rPr>
          <w:rFonts w:hint="default"/>
          <w:lang w:val="en-US" w:eastAsia="zh-CN"/>
        </w:rPr>
      </w:pPr>
    </w:p>
    <w:p>
      <w:pPr>
        <w:widowControl w:val="0"/>
        <w:numPr>
          <w:numId w:val="0"/>
        </w:numPr>
        <w:spacing w:line="360" w:lineRule="exact"/>
        <w:jc w:val="both"/>
        <w:rPr>
          <w:rFonts w:hint="default"/>
          <w:lang w:val="en-US" w:eastAsia="zh-CN"/>
        </w:rPr>
      </w:pP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4"/>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4"/>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4"/>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5"/>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6"/>
        </w:numPr>
        <w:ind w:firstLine="420" w:firstLineChars="0"/>
        <w:jc w:val="left"/>
        <w:rPr>
          <w:rFonts w:hint="default"/>
          <w:lang w:val="en-US" w:eastAsia="zh-CN"/>
        </w:rPr>
      </w:pPr>
      <w:r>
        <w:rPr>
          <w:rFonts w:hint="default"/>
          <w:lang w:val="en-US" w:eastAsia="zh-CN"/>
        </w:rPr>
        <w:t>VCL   video coding layer    视频编码层；</w:t>
      </w:r>
    </w:p>
    <w:p>
      <w:pPr>
        <w:numPr>
          <w:ilvl w:val="0"/>
          <w:numId w:val="6"/>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7"/>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8"/>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8"/>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9"/>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0"/>
        </w:numPr>
        <w:bidi w:val="0"/>
      </w:pPr>
      <w:r>
        <w:t>使用timescale将目标时间标准化。timescale为90000，30*90000=2700000。</w:t>
      </w:r>
    </w:p>
    <w:p>
      <w:pPr>
        <w:numPr>
          <w:ilvl w:val="0"/>
          <w:numId w:val="10"/>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0"/>
        </w:numPr>
        <w:bidi w:val="0"/>
      </w:pPr>
      <w:r>
        <w:t>通过sync sample table</w:t>
      </w:r>
      <w:r>
        <w:rPr>
          <w:rFonts w:hint="eastAsia"/>
          <w:lang w:val="en-US" w:eastAsia="zh-CN"/>
        </w:rPr>
        <w:t>(stss)</w:t>
      </w:r>
      <w:r>
        <w:t>查询sample number之前的第一个sync sample。对应为795的sample。</w:t>
      </w:r>
    </w:p>
    <w:p>
      <w:pPr>
        <w:numPr>
          <w:ilvl w:val="0"/>
          <w:numId w:val="10"/>
        </w:numPr>
        <w:bidi w:val="0"/>
      </w:pPr>
      <w:r>
        <w:t>通过sample-to-chunk table</w:t>
      </w:r>
      <w:r>
        <w:rPr>
          <w:rFonts w:hint="eastAsia"/>
          <w:lang w:val="en-US" w:eastAsia="zh-CN"/>
        </w:rPr>
        <w:t>(stsc)</w:t>
      </w:r>
      <w:r>
        <w:t>查找到对应的chunk number。对应的chunk号是假设是400。</w:t>
      </w:r>
    </w:p>
    <w:p>
      <w:pPr>
        <w:numPr>
          <w:ilvl w:val="0"/>
          <w:numId w:val="10"/>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0"/>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1"/>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2"/>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3"/>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6"/>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2"/>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7"/>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8"/>
        </w:numPr>
        <w:bidi w:val="0"/>
        <w:rPr>
          <w:rFonts w:hint="default"/>
          <w:lang w:val="en-US" w:eastAsia="zh-CN"/>
        </w:rPr>
      </w:pPr>
      <w:bookmarkStart w:id="91" w:name="_Toc28212"/>
      <w:r>
        <w:rPr>
          <w:rFonts w:hint="eastAsia"/>
          <w:lang w:val="en-US" w:eastAsia="zh-CN"/>
        </w:rPr>
        <w:t>MPEG-DASH</w:t>
      </w:r>
      <w:bookmarkEnd w:id="91"/>
    </w:p>
    <w:p>
      <w:pPr>
        <w:pStyle w:val="4"/>
        <w:numPr>
          <w:ilvl w:val="1"/>
          <w:numId w:val="18"/>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8"/>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9"/>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2"/>
        </w:numPr>
        <w:bidi w:val="0"/>
        <w:rPr>
          <w:rFonts w:hint="default"/>
          <w:lang w:val="en-US" w:eastAsia="zh-CN"/>
        </w:rPr>
      </w:pPr>
      <w:bookmarkStart w:id="110" w:name="_Toc4457"/>
      <w:r>
        <w:rPr>
          <w:rFonts w:hint="eastAsia"/>
          <w:lang w:val="en-US" w:eastAsia="zh-CN"/>
        </w:rPr>
        <w:t>Live555</w:t>
      </w:r>
      <w:bookmarkEnd w:id="110"/>
    </w:p>
    <w:p>
      <w:pPr>
        <w:pStyle w:val="4"/>
        <w:numPr>
          <w:ilvl w:val="1"/>
          <w:numId w:val="12"/>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0"/>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1"/>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2"/>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2"/>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3"/>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4"/>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4"/>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5"/>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6"/>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7"/>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0"/>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1"/>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1"/>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6"/>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6"/>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8"/>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301A9BA"/>
    <w:multiLevelType w:val="singleLevel"/>
    <w:tmpl w:val="E301A9BA"/>
    <w:lvl w:ilvl="0" w:tentative="0">
      <w:start w:val="1"/>
      <w:numFmt w:val="decimal"/>
      <w:lvlText w:val="%1."/>
      <w:lvlJc w:val="left"/>
      <w:pPr>
        <w:tabs>
          <w:tab w:val="left" w:pos="312"/>
        </w:tabs>
      </w:pPr>
    </w:lvl>
  </w:abstractNum>
  <w:abstractNum w:abstractNumId="11">
    <w:nsid w:val="EBB21A95"/>
    <w:multiLevelType w:val="singleLevel"/>
    <w:tmpl w:val="EBB21A95"/>
    <w:lvl w:ilvl="0" w:tentative="0">
      <w:start w:val="1"/>
      <w:numFmt w:val="decimal"/>
      <w:lvlText w:val="%1)"/>
      <w:lvlJc w:val="left"/>
      <w:pPr>
        <w:tabs>
          <w:tab w:val="left" w:pos="312"/>
        </w:tabs>
      </w:pPr>
    </w:lvl>
  </w:abstractNum>
  <w:abstractNum w:abstractNumId="12">
    <w:nsid w:val="EF44ABDE"/>
    <w:multiLevelType w:val="singleLevel"/>
    <w:tmpl w:val="EF44ABDE"/>
    <w:lvl w:ilvl="0" w:tentative="0">
      <w:start w:val="4"/>
      <w:numFmt w:val="decimal"/>
      <w:suff w:val="space"/>
      <w:lvlText w:val="%1."/>
      <w:lvlJc w:val="left"/>
    </w:lvl>
  </w:abstractNum>
  <w:abstractNum w:abstractNumId="13">
    <w:nsid w:val="EF95EBE5"/>
    <w:multiLevelType w:val="singleLevel"/>
    <w:tmpl w:val="EF95EBE5"/>
    <w:lvl w:ilvl="0" w:tentative="0">
      <w:start w:val="4"/>
      <w:numFmt w:val="chineseCounting"/>
      <w:suff w:val="nothing"/>
      <w:lvlText w:val="%1．"/>
      <w:lvlJc w:val="left"/>
      <w:rPr>
        <w:rFonts w:hint="eastAsia"/>
      </w:rPr>
    </w:lvl>
  </w:abstractNum>
  <w:abstractNum w:abstractNumId="14">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F4931EB"/>
    <w:multiLevelType w:val="singleLevel"/>
    <w:tmpl w:val="1F4931EB"/>
    <w:lvl w:ilvl="0" w:tentative="0">
      <w:start w:val="1"/>
      <w:numFmt w:val="decimal"/>
      <w:suff w:val="space"/>
      <w:lvlText w:val="%1."/>
      <w:lvlJc w:val="left"/>
    </w:lvl>
  </w:abstractNum>
  <w:abstractNum w:abstractNumId="18">
    <w:nsid w:val="207BD831"/>
    <w:multiLevelType w:val="singleLevel"/>
    <w:tmpl w:val="207BD831"/>
    <w:lvl w:ilvl="0" w:tentative="0">
      <w:start w:val="7"/>
      <w:numFmt w:val="decimal"/>
      <w:lvlText w:val="%1."/>
      <w:lvlJc w:val="left"/>
      <w:pPr>
        <w:tabs>
          <w:tab w:val="left" w:pos="312"/>
        </w:tabs>
      </w:pPr>
    </w:lvl>
  </w:abstractNum>
  <w:abstractNum w:abstractNumId="19">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2BF3254"/>
    <w:multiLevelType w:val="singleLevel"/>
    <w:tmpl w:val="52BF3254"/>
    <w:lvl w:ilvl="0" w:tentative="0">
      <w:start w:val="1"/>
      <w:numFmt w:val="decimal"/>
      <w:lvlText w:val="%1."/>
      <w:lvlJc w:val="left"/>
      <w:pPr>
        <w:tabs>
          <w:tab w:val="left" w:pos="312"/>
        </w:tabs>
      </w:pPr>
    </w:lvl>
  </w:abstractNum>
  <w:abstractNum w:abstractNumId="22">
    <w:nsid w:val="56AC85A9"/>
    <w:multiLevelType w:val="singleLevel"/>
    <w:tmpl w:val="56AC85A9"/>
    <w:lvl w:ilvl="0" w:tentative="0">
      <w:start w:val="2"/>
      <w:numFmt w:val="decimal"/>
      <w:suff w:val="nothing"/>
      <w:lvlText w:val="%1）"/>
      <w:lvlJc w:val="left"/>
    </w:lvl>
  </w:abstractNum>
  <w:abstractNum w:abstractNumId="23">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630A6B61"/>
    <w:multiLevelType w:val="singleLevel"/>
    <w:tmpl w:val="630A6B61"/>
    <w:lvl w:ilvl="0" w:tentative="0">
      <w:start w:val="1"/>
      <w:numFmt w:val="chineseCounting"/>
      <w:suff w:val="nothing"/>
      <w:lvlText w:val="%1．"/>
      <w:lvlJc w:val="left"/>
      <w:rPr>
        <w:rFonts w:hint="eastAsia"/>
      </w:rPr>
    </w:lvl>
  </w:abstractNum>
  <w:abstractNum w:abstractNumId="25">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731D8D68"/>
    <w:multiLevelType w:val="singleLevel"/>
    <w:tmpl w:val="731D8D68"/>
    <w:lvl w:ilvl="0" w:tentative="0">
      <w:start w:val="3"/>
      <w:numFmt w:val="decimal"/>
      <w:suff w:val="space"/>
      <w:lvlText w:val="(%1)"/>
      <w:lvlJc w:val="left"/>
    </w:lvl>
  </w:abstractNum>
  <w:num w:numId="1">
    <w:abstractNumId w:val="24"/>
  </w:num>
  <w:num w:numId="2">
    <w:abstractNumId w:val="7"/>
  </w:num>
  <w:num w:numId="3">
    <w:abstractNumId w:val="10"/>
  </w:num>
  <w:num w:numId="4">
    <w:abstractNumId w:val="22"/>
  </w:num>
  <w:num w:numId="5">
    <w:abstractNumId w:val="9"/>
  </w:num>
  <w:num w:numId="6">
    <w:abstractNumId w:val="26"/>
  </w:num>
  <w:num w:numId="7">
    <w:abstractNumId w:val="27"/>
  </w:num>
  <w:num w:numId="8">
    <w:abstractNumId w:val="1"/>
  </w:num>
  <w:num w:numId="9">
    <w:abstractNumId w:val="8"/>
  </w:num>
  <w:num w:numId="10">
    <w:abstractNumId w:val="23"/>
  </w:num>
  <w:num w:numId="11">
    <w:abstractNumId w:val="6"/>
  </w:num>
  <w:num w:numId="12">
    <w:abstractNumId w:val="0"/>
  </w:num>
  <w:num w:numId="13">
    <w:abstractNumId w:val="20"/>
  </w:num>
  <w:num w:numId="14">
    <w:abstractNumId w:val="15"/>
  </w:num>
  <w:num w:numId="15">
    <w:abstractNumId w:val="19"/>
  </w:num>
  <w:num w:numId="16">
    <w:abstractNumId w:val="25"/>
  </w:num>
  <w:num w:numId="17">
    <w:abstractNumId w:val="2"/>
  </w:num>
  <w:num w:numId="18">
    <w:abstractNumId w:val="3"/>
  </w:num>
  <w:num w:numId="19">
    <w:abstractNumId w:val="16"/>
  </w:num>
  <w:num w:numId="20">
    <w:abstractNumId w:val="13"/>
  </w:num>
  <w:num w:numId="21">
    <w:abstractNumId w:val="17"/>
  </w:num>
  <w:num w:numId="22">
    <w:abstractNumId w:val="11"/>
  </w:num>
  <w:num w:numId="23">
    <w:abstractNumId w:val="5"/>
  </w:num>
  <w:num w:numId="24">
    <w:abstractNumId w:val="4"/>
  </w:num>
  <w:num w:numId="25">
    <w:abstractNumId w:val="12"/>
  </w:num>
  <w:num w:numId="26">
    <w:abstractNumId w:val="18"/>
  </w:num>
  <w:num w:numId="27">
    <w:abstractNumId w:val="21"/>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2020-01-17T01:50:08Z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